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  <w:t xml:space="preserve">                                                                               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 w:val="false"/>
          <w:bCs w:val="false"/>
          <w:i w:val="false"/>
          <w:color w:val="000000"/>
          <w:sz w:val="24"/>
          <w:szCs w:val="24"/>
        </w:rPr>
        <w:t xml:space="preserve">Приложение № </w:t>
      </w:r>
      <w:r>
        <w:rPr>
          <w:rFonts w:cs="Times New Roman" w:ascii="Times New Roman" w:hAnsi="Times New Roman"/>
          <w:b w:val="false"/>
          <w:bCs w:val="false"/>
          <w:i w:val="false"/>
          <w:color w:val="000000"/>
          <w:sz w:val="24"/>
          <w:szCs w:val="24"/>
        </w:rPr>
        <w:t>8</w:t>
      </w:r>
    </w:p>
    <w:p>
      <w:pPr>
        <w:pStyle w:val="Normal"/>
        <w:shd w:val="clear" w:color="auto" w:fill="auto"/>
        <w:tabs>
          <w:tab w:val="clear" w:pos="708"/>
          <w:tab w:val="left" w:pos="9825" w:leader="none"/>
        </w:tabs>
        <w:spacing w:lineRule="auto" w:line="240"/>
        <w:ind w:left="7088" w:hanging="0"/>
        <w:jc w:val="right"/>
        <w:rPr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color w:val="000000"/>
          <w:sz w:val="24"/>
          <w:szCs w:val="24"/>
        </w:rPr>
        <w:t>к приказу № 180-ОД</w:t>
      </w:r>
    </w:p>
    <w:p>
      <w:pPr>
        <w:pStyle w:val="Normal"/>
        <w:jc w:val="right"/>
        <w:rPr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color w:val="000000"/>
          <w:sz w:val="24"/>
          <w:szCs w:val="24"/>
        </w:rPr>
        <w:t>от 29.08.2025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Календарный план спортивно – массовых мероприятий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на </w:t>
      </w:r>
      <w:r>
        <w:rPr>
          <w:rFonts w:cs="Times New Roman" w:ascii="Times New Roman" w:hAnsi="Times New Roman"/>
          <w:sz w:val="28"/>
          <w:szCs w:val="28"/>
        </w:rPr>
        <w:t xml:space="preserve">2025-2026 </w:t>
      </w:r>
      <w:r>
        <w:rPr>
          <w:rFonts w:cs="Times New Roman" w:ascii="Times New Roman" w:hAnsi="Times New Roman"/>
          <w:sz w:val="28"/>
          <w:szCs w:val="28"/>
        </w:rPr>
        <w:t>учебный год</w:t>
      </w:r>
    </w:p>
    <w:tbl>
      <w:tblPr>
        <w:tblStyle w:val="a3"/>
        <w:tblW w:w="10314" w:type="dxa"/>
        <w:jc w:val="left"/>
        <w:tblInd w:w="-6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8"/>
        <w:gridCol w:w="6097"/>
        <w:gridCol w:w="1417"/>
        <w:gridCol w:w="2091"/>
      </w:tblGrid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Ответственные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Утверждение школьного плана учителей физической культуры на 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– 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учебный год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 лицея, учителя ф.к.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нструктаж по технике безопасности на уроках физической культуры с 1 -11 кл.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День Здоровья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один раз в четверть 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Тестирование 1 -11 классы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ентябр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ь-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Первенство лицея по осеннему кроссу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– 11 классы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Первенство лицея по баскетболу среди 3 – 11классов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ктябрь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 этап олимпиады по физической культуре среди 5 - 6, 7 – 8, 9 – 11 классов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лыжного инвентаря на 3 четверть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Первенство лицея по настольному теннису 4 – 11 классы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Первенство лицея по игре « Снайперы» среди 2-х классов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Ибрагимова И.М.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 этап Всероссийских спортивных игр ШСК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Первенство лицея по лыжным гонкам среди 2 – 8 классов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Первенство лицея по игре « Пионербол» среди 3 – 4 классов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Ибрагимова И.М.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Первенство лицея по игре « Волейбол» среди 4 – 5 классов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Сафаров М.М.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Первенство лицея по плаванию среди 5 – 11 классов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Отборочные соревнования для участия в майской эстафете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Первенство лицея в эстафетном беге 2 – 11 класс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Приём нормативов ВФСК «ГТО» в течении учебного года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и участие в соревнованиях по бадминтону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физкультуры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60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Анализ проделанной работы учителей физической культуры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июнь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 лицея, учителя ф.к.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28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22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322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LibreOffice/7.5.6.2$Linux_X86_64 LibreOffice_project/50$Build-2</Application>
  <AppVersion>15.0000</AppVersion>
  <Pages>2</Pages>
  <Words>272</Words>
  <Characters>1556</Characters>
  <CharactersWithSpaces>1833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2021-01-14T16:18:00Z</dcterms:created>
  <dc:creator>Windows User</dc:creator>
  <dc:description/>
  <dc:language>ru-RU</dc:language>
  <cp:lastModifiedBy/>
  <cp:lastPrinted>2021-01-18T11:56:00Z</cp:lastPrinted>
  <dcterms:modified xsi:type="dcterms:W3CDTF">2025-11-07T13:45:07Z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